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63E9" w:rsidRPr="007B6722" w:rsidRDefault="007B6722" w:rsidP="009A63E9">
      <w:pPr>
        <w:ind w:left="2160"/>
        <w:rPr>
          <w:sz w:val="28"/>
          <w:szCs w:val="28"/>
        </w:rPr>
      </w:pPr>
      <w:r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r w:rsidRPr="008B4F9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2C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r w:rsidRPr="008B4F9F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GUIDELINES.</w:t>
                      </w:r>
                    </w:p>
                  </w:txbxContent>
                </v:textbox>
              </v:shape>
            </w:pict>
          </mc:Fallback>
        </mc:AlternateContent>
      </w:r>
      <w:r w:rsidRPr="007B672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9F">
        <w:rPr>
          <w:rFonts w:ascii="Franklin Gothic Medium" w:hAnsi="Franklin Gothic Medium"/>
          <w:color w:val="548DD4" w:themeColor="text2" w:themeTint="99"/>
          <w:sz w:val="28"/>
          <w:szCs w:val="28"/>
        </w:rPr>
        <w:t>Operational Funding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Listing of </w:t>
      </w:r>
      <w:r w:rsidR="007F418F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Completed </w:t>
      </w: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4BAF6"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7B3D73" w:rsidRDefault="007B3D73" w:rsidP="007B3D73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Your reporting period </w:t>
      </w:r>
      <w:r>
        <w:rPr>
          <w:rFonts w:ascii="Arial" w:hAnsi="Arial" w:cs="Arial"/>
          <w:b/>
          <w:sz w:val="18"/>
          <w:szCs w:val="18"/>
          <w:u w:val="single"/>
        </w:rPr>
        <w:t>can</w:t>
      </w:r>
      <w:r>
        <w:rPr>
          <w:rFonts w:ascii="Arial" w:hAnsi="Arial" w:cs="Arial"/>
          <w:b/>
          <w:sz w:val="18"/>
          <w:szCs w:val="18"/>
        </w:rPr>
        <w:t xml:space="preserve"> correspond to your most recent board-approved financial statements.</w:t>
      </w:r>
    </w:p>
    <w:p w:rsidR="007B3D73" w:rsidRDefault="007B3D73" w:rsidP="007B3D73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e.g. If your FISCAL year-end is December 31, your activities will have occurred between January 1 and December 31 of that year.</w:t>
      </w:r>
    </w:p>
    <w:p w:rsidR="007B3D73" w:rsidRDefault="007B3D73" w:rsidP="007B3D73">
      <w:pPr>
        <w:ind w:left="2610" w:right="720" w:hanging="18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b/>
          <w:sz w:val="18"/>
          <w:szCs w:val="18"/>
        </w:rPr>
        <w:t xml:space="preserve">ist completed activities corresponding to your last CSO application.  Your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TOTALS </w:t>
      </w:r>
      <w:r>
        <w:rPr>
          <w:rFonts w:ascii="Arial" w:hAnsi="Arial" w:cs="Arial"/>
          <w:b/>
          <w:sz w:val="18"/>
          <w:szCs w:val="18"/>
        </w:rPr>
        <w:t xml:space="preserve">must match your </w:t>
      </w:r>
      <w:r>
        <w:rPr>
          <w:rFonts w:ascii="Arial" w:hAnsi="Arial" w:cs="Arial"/>
          <w:b/>
          <w:i/>
          <w:sz w:val="18"/>
          <w:szCs w:val="18"/>
        </w:rPr>
        <w:t>Statistical Report</w:t>
      </w:r>
      <w:r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i/>
          <w:sz w:val="18"/>
          <w:szCs w:val="18"/>
        </w:rPr>
        <w:t>Arts Activities</w:t>
      </w:r>
      <w:r>
        <w:rPr>
          <w:rFonts w:ascii="Arial" w:hAnsi="Arial" w:cs="Arial"/>
          <w:b/>
          <w:sz w:val="18"/>
          <w:szCs w:val="18"/>
        </w:rPr>
        <w:t xml:space="preserve"> section) page in your </w:t>
      </w:r>
      <w:r>
        <w:rPr>
          <w:rFonts w:ascii="Arial" w:hAnsi="Arial" w:cs="Arial"/>
          <w:b/>
          <w:sz w:val="18"/>
          <w:szCs w:val="18"/>
          <w:u w:val="single"/>
        </w:rPr>
        <w:t>Final Report in GATE</w:t>
      </w:r>
    </w:p>
    <w:p w:rsidR="00867824" w:rsidRPr="00867824" w:rsidRDefault="00867824" w:rsidP="00B917A9">
      <w:pPr>
        <w:rPr>
          <w:rFonts w:ascii="Franklin Gothic Medium" w:hAnsi="Franklin Gothic Medium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 of Self-Produced Public Performance, Event, Tour, Workshop, Class or Exhibition: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City/Town: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(Performers, Instructors, Exhibitors):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nue: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73347" w:rsidRPr="007E380A" w:rsidRDefault="007B6722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Public Performances and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/or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Literary Readings presented by your organization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Exhibitions organized and/or curated by your organization</w:t>
            </w:r>
          </w:p>
          <w:p w:rsidR="00CD243F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Film/Video/Media screenings programmed by your organization</w:t>
            </w:r>
          </w:p>
          <w:p w:rsidR="00A962B4" w:rsidRPr="00A962B4" w:rsidRDefault="00A962B4" w:rsidP="00A962B4">
            <w:pPr>
              <w:spacing w:before="60"/>
              <w:ind w:lef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2B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NOTE</w:t>
            </w:r>
            <w:r w:rsidRPr="00A962B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your </w:t>
            </w:r>
            <w:r w:rsidR="00E308C7">
              <w:rPr>
                <w:rFonts w:ascii="Arial" w:hAnsi="Arial" w:cs="Arial"/>
                <w:b/>
                <w:i/>
                <w:sz w:val="16"/>
                <w:szCs w:val="16"/>
              </w:rPr>
              <w:t>arts activity was</w:t>
            </w:r>
            <w:r w:rsidRPr="00A962B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affected by Covid-19 restrictions, please insert ANY other activity that you have carried out in your previous fiscal year (e.g. AGM meetings, virtual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workshops, </w:t>
            </w:r>
            <w:r w:rsidRPr="00A962B4">
              <w:rPr>
                <w:rFonts w:ascii="Arial" w:hAnsi="Arial" w:cs="Arial"/>
                <w:b/>
                <w:i/>
                <w:sz w:val="16"/>
                <w:szCs w:val="16"/>
              </w:rPr>
              <w:t>rehearsals).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Number of artists your organization paid artist fees and/or salaries for this activity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Include performers, exhibitors, or artists who were paid distribution fees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paid attendance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unpaid attendance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EE" w:rsidRDefault="00DA11EE" w:rsidP="007B3D73">
      <w:r>
        <w:separator/>
      </w:r>
    </w:p>
  </w:endnote>
  <w:endnote w:type="continuationSeparator" w:id="0">
    <w:p w:rsidR="00DA11EE" w:rsidRDefault="00DA11EE" w:rsidP="007B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73" w:rsidRDefault="007B3D73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7308850</wp:posOffset>
              </wp:positionV>
              <wp:extent cx="12801600" cy="273050"/>
              <wp:effectExtent l="0" t="0" r="0" b="12700"/>
              <wp:wrapNone/>
              <wp:docPr id="4" name="MSIPCMd0d54ebd8e9b5e26eb1a41b9" descr="{&quot;HashCode&quot;:24906777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B3D73" w:rsidRPr="00AF51F7" w:rsidRDefault="00AF51F7" w:rsidP="00AF51F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F51F7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d54ebd8e9b5e26eb1a41b9" o:spid="_x0000_s1027" type="#_x0000_t202" alt="{&quot;HashCode&quot;:24906777,&quot;Height&quot;:612.0,&quot;Width&quot;:1008.0,&quot;Placement&quot;:&quot;Footer&quot;,&quot;Index&quot;:&quot;Primary&quot;,&quot;Section&quot;:1,&quot;Top&quot;:0.0,&quot;Left&quot;:0.0}" style="position:absolute;margin-left:0;margin-top:575.5pt;width:14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" o:allowincell="f" filled="f" stroked="f" strokeweight=".5pt">
              <v:textbox inset="20pt,0,,0">
                <w:txbxContent>
                  <w:p w:rsidR="007B3D73" w:rsidRPr="00AF51F7" w:rsidRDefault="00AF51F7" w:rsidP="00AF51F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F51F7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EE" w:rsidRDefault="00DA11EE" w:rsidP="007B3D73">
      <w:r>
        <w:separator/>
      </w:r>
    </w:p>
  </w:footnote>
  <w:footnote w:type="continuationSeparator" w:id="0">
    <w:p w:rsidR="00DA11EE" w:rsidRDefault="00DA11EE" w:rsidP="007B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9"/>
    <w:rsid w:val="00030E52"/>
    <w:rsid w:val="001D02E5"/>
    <w:rsid w:val="001E3C4A"/>
    <w:rsid w:val="00684896"/>
    <w:rsid w:val="007B3D73"/>
    <w:rsid w:val="007B6722"/>
    <w:rsid w:val="007C4AC2"/>
    <w:rsid w:val="007E380A"/>
    <w:rsid w:val="007F418F"/>
    <w:rsid w:val="00867824"/>
    <w:rsid w:val="008B4F9F"/>
    <w:rsid w:val="009A63E9"/>
    <w:rsid w:val="009E1596"/>
    <w:rsid w:val="00A73347"/>
    <w:rsid w:val="00A905AF"/>
    <w:rsid w:val="00A962B4"/>
    <w:rsid w:val="00AF51F7"/>
    <w:rsid w:val="00B917A9"/>
    <w:rsid w:val="00CD243F"/>
    <w:rsid w:val="00D33DCF"/>
    <w:rsid w:val="00DA11EE"/>
    <w:rsid w:val="00E308C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921425-39CD-41D4-BF54-8BC154C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73"/>
  </w:style>
  <w:style w:type="paragraph" w:styleId="Footer">
    <w:name w:val="footer"/>
    <w:basedOn w:val="Normal"/>
    <w:link w:val="FooterChar"/>
    <w:uiPriority w:val="99"/>
    <w:unhideWhenUsed/>
    <w:rsid w:val="007B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Completed Activities Report - Required for Final Report</dc:title>
  <dc:creator>David.Folk</dc:creator>
  <cp:lastModifiedBy>Aaron Talbot</cp:lastModifiedBy>
  <cp:revision>2</cp:revision>
  <dcterms:created xsi:type="dcterms:W3CDTF">2022-01-27T21:02:00Z</dcterms:created>
  <dcterms:modified xsi:type="dcterms:W3CDTF">2022-01-27T21:02:00Z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2022-01-27T21:02:42Z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8abe9de7-c279-4bde-8bd4-ac157c7739d5</vt:lpwstr>
  </property>
  <property fmtid="{D5CDD505-2E9C-101B-9397-08002B2CF9AE}" pid="8" name="MSIP_Label_60c3ebf9-3c2f-4745-a75f-55836bdb736f_ContentBits">
    <vt:lpwstr>2</vt:lpwstr>
  </property>
</Properties>
</file>